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33" w:rsidRPr="007F4333" w:rsidRDefault="007F4333" w:rsidP="007F4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Отчет за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изпълнение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„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Програма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овладяване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популацията</w:t>
      </w:r>
      <w:proofErr w:type="spellEnd"/>
    </w:p>
    <w:p w:rsidR="007F4333" w:rsidRPr="007F4333" w:rsidRDefault="007F4333" w:rsidP="007F4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безстопанствените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територията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</w:t>
      </w:r>
      <w:proofErr w:type="gram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община </w:t>
      </w:r>
      <w:r w:rsidRPr="007F4333">
        <w:rPr>
          <w:rFonts w:ascii="Times New Roman" w:eastAsia="Times New Roman" w:hAnsi="Times New Roman" w:cs="Times New Roman"/>
          <w:b/>
          <w:sz w:val="24"/>
          <w:szCs w:val="24"/>
        </w:rPr>
        <w:t>Гурково</w:t>
      </w: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F4333" w:rsidRPr="007F4333" w:rsidRDefault="007F4333" w:rsidP="007F4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2021 – 2024 година” за 2023 г.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F4333" w:rsidRPr="007F4333" w:rsidRDefault="007F4333" w:rsidP="007F43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С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Решение № 206 /</w:t>
      </w:r>
      <w:r w:rsidRPr="007F433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6.02.2021 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Общински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съвет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Гурково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овладяване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популацията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безстопанствените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територията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Гурково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периода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2021 – 2024 г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Целта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установяване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върху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популацията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безстопанствени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гарантира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здравето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хората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безопастността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средата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живот.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съставянето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участвали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Организации за защита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регистрирани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Закона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лица с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нестопанска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цел. </w:t>
      </w:r>
    </w:p>
    <w:p w:rsidR="007F4333" w:rsidRPr="007F4333" w:rsidRDefault="007F4333" w:rsidP="007F43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чл.175, ал. 1 от Закона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ветеринарномедицинската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(ЗВМД) з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>притежаване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 xml:space="preserve"> на куче ежегодно се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>заплаща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 xml:space="preserve"> такса по Закона за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>местните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>данъци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val="ru-RU"/>
        </w:rPr>
        <w:t xml:space="preserve"> и такси.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Размерът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таксата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3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ежегодно се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изпращат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напомнителни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писма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собствениците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 2023 г.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постъпилите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средства 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такса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притежаване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куче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размер на 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лв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., т.е.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платено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е за 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бр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F4333" w:rsidRPr="007F4333" w:rsidRDefault="007F4333" w:rsidP="007F43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съдействие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страна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лицензираният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ветеринарен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лекар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стриктно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чл.174, 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.4 от ЗВМД да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изпраща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ежемесечна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информация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регистрираните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7F4333" w:rsidRPr="007F4333" w:rsidRDefault="007F4333" w:rsidP="007F43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Всяка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мерките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заложени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общинската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овладяване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популацията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безстопанствените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кучета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обвързана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финансови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средства.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Заложените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бюджета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средства не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достатъчни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приходите от такса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притежаване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куче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нищожни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поради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затруднено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заложените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мерки.  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 20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заложени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средства в бюджета в размер на 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6000</w:t>
      </w:r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лв</w:t>
      </w:r>
      <w:proofErr w:type="spellEnd"/>
      <w:r w:rsidRPr="007F43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F4333" w:rsidRPr="007F4333" w:rsidRDefault="007F4333" w:rsidP="007F43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Община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Гурково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изграден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приют, 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в който да се настаняват безстопанствените животни, съгласно чл.41, ал. 1 от Закона за защита на животните (ЗЗЖ), но общината има сключен договор с д-р Генко Желев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</w:rPr>
        <w:t>Мирев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 за извършване на дейности по залавяне, кастриране,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</w:rPr>
        <w:t>обезпаразитяване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, лечение, ваксиниране, маркиране, връщане по места и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</w:rPr>
        <w:t>евтанизиране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 /при необходимост/ на безстопанствени животни. 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gramEnd"/>
    </w:p>
    <w:p w:rsidR="007F4333" w:rsidRPr="007F4333" w:rsidRDefault="007F4333" w:rsidP="007F43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333">
        <w:rPr>
          <w:rFonts w:ascii="Times New Roman" w:eastAsia="Times New Roman" w:hAnsi="Times New Roman" w:cs="Times New Roman"/>
          <w:sz w:val="24"/>
          <w:szCs w:val="24"/>
        </w:rPr>
        <w:t>През 20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г. са заловени, обработени и върнати по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</w:rPr>
        <w:t>местодомуване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 13  бр. бездомни кучета на територията на Община Гурково/основно в гр. Гурково и с. Паничерево/, както следва:</w:t>
      </w:r>
    </w:p>
    <w:p w:rsidR="007F4333" w:rsidRPr="007F4333" w:rsidRDefault="007F4333" w:rsidP="007F43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на 08.06.2023 г. са заловени, обработени и върнати по места – 4 бр.; </w:t>
      </w:r>
    </w:p>
    <w:p w:rsidR="007F4333" w:rsidRPr="007F4333" w:rsidRDefault="007F4333" w:rsidP="007F43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333">
        <w:rPr>
          <w:rFonts w:ascii="Times New Roman" w:eastAsia="Times New Roman" w:hAnsi="Times New Roman" w:cs="Times New Roman"/>
          <w:sz w:val="24"/>
          <w:szCs w:val="24"/>
        </w:rPr>
        <w:t>на 29.08.2023 г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 са заловени, обработени и върнати по места – 3</w:t>
      </w:r>
      <w:r w:rsidRPr="007F43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F4333">
        <w:rPr>
          <w:rFonts w:ascii="Times New Roman" w:eastAsia="Times New Roman" w:hAnsi="Times New Roman" w:cs="Times New Roman"/>
          <w:sz w:val="24"/>
          <w:szCs w:val="24"/>
        </w:rPr>
        <w:t xml:space="preserve">бр.; </w:t>
      </w:r>
    </w:p>
    <w:p w:rsidR="007F4333" w:rsidRPr="007F4333" w:rsidRDefault="007F4333" w:rsidP="007F43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333">
        <w:rPr>
          <w:rFonts w:ascii="Times New Roman" w:eastAsia="Times New Roman" w:hAnsi="Times New Roman" w:cs="Times New Roman"/>
          <w:sz w:val="24"/>
          <w:szCs w:val="24"/>
        </w:rPr>
        <w:t>на 03.11.2023 г. са заловени, обработени и върнати по места – 6 бр.;</w:t>
      </w:r>
    </w:p>
    <w:p w:rsidR="007F4333" w:rsidRPr="007F4333" w:rsidRDefault="007F4333" w:rsidP="007F433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333" w:rsidRPr="007F4333" w:rsidRDefault="007F4333" w:rsidP="007F43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333">
        <w:rPr>
          <w:rFonts w:ascii="Times New Roman" w:eastAsia="Times New Roman" w:hAnsi="Times New Roman" w:cs="Times New Roman"/>
          <w:sz w:val="24"/>
          <w:szCs w:val="24"/>
        </w:rPr>
        <w:t>Направените разходи през 2023 г. за изпълнение на общинската програма са в размер на 2293.00 лв. с ДДС.</w:t>
      </w:r>
    </w:p>
    <w:p w:rsidR="007F4333" w:rsidRPr="007F4333" w:rsidRDefault="007F4333" w:rsidP="007F43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2023 г.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постъпили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жалби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деловодстовото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общинска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Гурково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7F4333" w:rsidRPr="007F4333" w:rsidRDefault="007F4333" w:rsidP="007F43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</w:t>
      </w:r>
      <w:proofErr w:type="gram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чл. 40, ал.4 от ЗЗЖ, 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кмета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общината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ежегодно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внася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отчет  в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Областна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дирекция по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храните за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програмата</w:t>
      </w:r>
      <w:proofErr w:type="spellEnd"/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4333">
        <w:rPr>
          <w:rFonts w:ascii="Times New Roman" w:eastAsia="Times New Roman" w:hAnsi="Times New Roman" w:cs="Times New Roman"/>
          <w:b/>
          <w:sz w:val="26"/>
          <w:szCs w:val="26"/>
        </w:rPr>
        <w:t xml:space="preserve">ВНОСИТЕЛ: </w:t>
      </w:r>
      <w:r w:rsidR="0039659A">
        <w:rPr>
          <w:rFonts w:ascii="Times New Roman" w:eastAsia="Times New Roman" w:hAnsi="Times New Roman" w:cs="Times New Roman"/>
          <w:b/>
          <w:sz w:val="26"/>
          <w:szCs w:val="26"/>
        </w:rPr>
        <w:t>/п/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7F4333">
        <w:rPr>
          <w:rFonts w:ascii="Times New Roman" w:eastAsia="Times New Roman" w:hAnsi="Times New Roman" w:cs="Times New Roman"/>
          <w:b/>
          <w:sz w:val="26"/>
          <w:szCs w:val="26"/>
        </w:rPr>
        <w:t>Кънчо Папазов    -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4333">
        <w:rPr>
          <w:rFonts w:ascii="Times New Roman" w:eastAsia="Times New Roman" w:hAnsi="Times New Roman" w:cs="Times New Roman"/>
          <w:b/>
          <w:sz w:val="26"/>
          <w:szCs w:val="26"/>
        </w:rPr>
        <w:t xml:space="preserve">Кмет на Община Гурково 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43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Изготвил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3965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/п/</w:t>
      </w:r>
      <w:bookmarkStart w:id="0" w:name="_GoBack"/>
      <w:bookmarkEnd w:id="0"/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Ц. Стефанов</w:t>
      </w:r>
    </w:p>
    <w:p w:rsidR="007F4333" w:rsidRPr="007F4333" w:rsidRDefault="007F4333" w:rsidP="007F43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мл</w:t>
      </w:r>
      <w:proofErr w:type="gram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proofErr w:type="gram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proofErr w:type="gram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ксперт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«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Земеделие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екология</w:t>
      </w:r>
      <w:proofErr w:type="spellEnd"/>
      <w:r w:rsidRPr="007F43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453645" w:rsidRDefault="0039659A"/>
    <w:sectPr w:rsidR="00453645" w:rsidSect="0020169A">
      <w:pgSz w:w="11907" w:h="16840" w:code="9"/>
      <w:pgMar w:top="567" w:right="1282" w:bottom="568" w:left="15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02A"/>
    <w:multiLevelType w:val="hybridMultilevel"/>
    <w:tmpl w:val="56880058"/>
    <w:lvl w:ilvl="0" w:tplc="2FA8B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89"/>
    <w:rsid w:val="00052C84"/>
    <w:rsid w:val="0039659A"/>
    <w:rsid w:val="003D5F89"/>
    <w:rsid w:val="007F4333"/>
    <w:rsid w:val="009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</cp:revision>
  <dcterms:created xsi:type="dcterms:W3CDTF">2024-07-04T08:17:00Z</dcterms:created>
  <dcterms:modified xsi:type="dcterms:W3CDTF">2024-07-04T08:18:00Z</dcterms:modified>
</cp:coreProperties>
</file>